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E9433A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E33C4E">
        <w:rPr>
          <w:rFonts w:ascii="Times New Roman" w:hAnsi="Times New Roman" w:cs="Times New Roman"/>
          <w:sz w:val="28"/>
          <w:szCs w:val="28"/>
        </w:rPr>
        <w:t>12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606EB5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F324C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E33C4E">
        <w:rPr>
          <w:rFonts w:ascii="Times New Roman" w:eastAsia="Calibri" w:hAnsi="Times New Roman" w:cs="Times New Roman"/>
          <w:sz w:val="28"/>
          <w:szCs w:val="28"/>
        </w:rPr>
        <w:t>263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GoBack"/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606EB5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 </w:t>
      </w:r>
      <w:r w:rsidR="009A2CCF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9A2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2CCF"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поселении Суслонгер</w:t>
      </w:r>
      <w:bookmarkEnd w:id="0"/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5A5347" w:rsidRPr="005A5347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606EB5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EB3E93" w:rsidRPr="00EB3E93" w:rsidRDefault="00EB3E93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на 202</w:t>
      </w:r>
      <w:r w:rsidR="00606EB5">
        <w:rPr>
          <w:rFonts w:ascii="Times New Roman" w:hAnsi="Times New Roman" w:cs="Times New Roman"/>
          <w:sz w:val="28"/>
        </w:rPr>
        <w:t>3</w:t>
      </w:r>
      <w:r w:rsidRPr="00385403">
        <w:rPr>
          <w:rFonts w:ascii="Times New Roman" w:hAnsi="Times New Roman" w:cs="Times New Roman"/>
          <w:sz w:val="28"/>
        </w:rPr>
        <w:t xml:space="preserve">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</w:t>
      </w:r>
      <w:r w:rsidR="00612C53"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12C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2C53"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06EB5" w:rsidRDefault="00606EB5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1" w:name="_Hlk86825878"/>
    </w:p>
    <w:p w:rsidR="00E33C4E" w:rsidRPr="001169BC" w:rsidRDefault="00E33C4E" w:rsidP="00E33C4E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Н.В. Фокина</w:t>
      </w:r>
    </w:p>
    <w:p w:rsidR="00606EB5" w:rsidRDefault="00606EB5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6EB5" w:rsidRPr="00606EB5" w:rsidRDefault="00606EB5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EB5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606EB5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606EB5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bookmarkEnd w:id="1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9D4BE0">
        <w:tc>
          <w:tcPr>
            <w:tcW w:w="4596" w:type="dxa"/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5301AC" w:rsidRDefault="005301AC" w:rsidP="00606EB5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5A5347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E33C4E">
              <w:t xml:space="preserve">12 </w:t>
            </w:r>
            <w:r w:rsidR="00606EB5">
              <w:t>декаб</w:t>
            </w:r>
            <w:r>
              <w:t xml:space="preserve">ря 2022 </w:t>
            </w:r>
            <w:r w:rsidRPr="009F034D">
              <w:t xml:space="preserve">г. № </w:t>
            </w:r>
            <w:r w:rsidR="00E33C4E">
              <w:t>263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t>охраняемым законом ценностям на 202</w:t>
      </w:r>
      <w:r w:rsidR="00606EB5">
        <w:rPr>
          <w:rFonts w:ascii="Times New Roman" w:hAnsi="Times New Roman" w:cs="Times New Roman"/>
          <w:b/>
          <w:sz w:val="28"/>
          <w:szCs w:val="28"/>
        </w:rPr>
        <w:t>3</w:t>
      </w:r>
      <w:r w:rsidRPr="009A2CC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поселении Суслонгер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Настоящая_программа_профилактики_рисков_"/>
      <w:bookmarkEnd w:id="2"/>
      <w:proofErr w:type="gramStart"/>
      <w:r w:rsidRPr="009A2CC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606EB5">
        <w:rPr>
          <w:rFonts w:ascii="Times New Roman" w:hAnsi="Times New Roman" w:cs="Times New Roman"/>
          <w:sz w:val="28"/>
          <w:szCs w:val="28"/>
        </w:rPr>
        <w:t>3</w:t>
      </w:r>
      <w:r w:rsidRPr="009A2CCF">
        <w:rPr>
          <w:rFonts w:ascii="Times New Roman" w:hAnsi="Times New Roman" w:cs="Times New Roman"/>
          <w:sz w:val="28"/>
          <w:szCs w:val="28"/>
        </w:rPr>
        <w:t xml:space="preserve"> год в сфере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rFonts w:ascii="Times New Roman" w:hAnsi="Times New Roman" w:cs="Times New Roman"/>
          <w:sz w:val="28"/>
          <w:szCs w:val="28"/>
        </w:rPr>
        <w:t xml:space="preserve">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обязательств)</w:t>
      </w:r>
      <w:r w:rsidRPr="009A2CCF">
        <w:rPr>
          <w:rFonts w:ascii="Times New Roman" w:hAnsi="Times New Roman" w:cs="Times New Roman"/>
          <w:sz w:val="28"/>
          <w:szCs w:val="28"/>
        </w:rPr>
        <w:t>.</w:t>
      </w:r>
    </w:p>
    <w:p w:rsidR="009A2CCF" w:rsidRDefault="009A2CCF" w:rsidP="009A2CCF">
      <w:pPr>
        <w:pStyle w:val="25"/>
        <w:numPr>
          <w:ilvl w:val="0"/>
          <w:numId w:val="42"/>
        </w:numPr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Анализ текущего состояния осуществления</w:t>
      </w:r>
    </w:p>
    <w:p w:rsid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муниципальногоконтроля,описаниетекущегоразвитияпрофилактическойдеятельностиконтрольногооргана,характеристикапроблем,нарешениекоторых направлена Программа</w:t>
      </w:r>
    </w:p>
    <w:p w:rsidR="009A2CCF" w:rsidRP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3" w:name="_Hlk77676821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bookmarkEnd w:id="3"/>
      <w:r w:rsidRPr="009A2CC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4" w:name="_Hlk77851319"/>
      <w:r w:rsidRPr="009A2CCF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4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контролируемое лицо) по исполнению обязательств, в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должны соблюдаться обязательные требования, </w:t>
      </w:r>
      <w:bookmarkStart w:id="5" w:name="_Hlk77763353"/>
      <w:bookmarkStart w:id="6" w:name="_Hlk77763765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5"/>
      <w:r w:rsidRPr="009A2CCF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6"/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7" w:name="_Hlk77851530"/>
      <w:r w:rsidRPr="009A2CCF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7"/>
      <w:r w:rsidRPr="009A2C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2CCF" w:rsidRPr="009A2CCF" w:rsidRDefault="009A2CCF" w:rsidP="00B338F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612C53" w:rsidRDefault="00612C53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 уполномоченными осуществлять муниципальный </w:t>
      </w:r>
      <w:proofErr w:type="gramStart"/>
      <w:r w:rsidRPr="006E51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Суслонгерской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администрации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</w:t>
      </w:r>
      <w:bookmarkStart w:id="8" w:name="_Hlk78275689"/>
      <w:r w:rsidRPr="006E51A2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8"/>
      <w:r w:rsidRPr="006E5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E51A2">
        <w:rPr>
          <w:rFonts w:ascii="Times New Roman" w:hAnsi="Times New Roman" w:cs="Times New Roman"/>
          <w:i/>
          <w:iCs/>
          <w:color w:val="000000"/>
        </w:rPr>
        <w:t>.</w:t>
      </w:r>
    </w:p>
    <w:p w:rsidR="009A2CCF" w:rsidRPr="009A2CCF" w:rsidRDefault="009A2CCF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0D24C0" w:rsidRPr="00A947BA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контроля </w:t>
      </w:r>
      <w:r w:rsidRPr="000D24C0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0D24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0D24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0D24C0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0D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947BA">
        <w:rPr>
          <w:rFonts w:ascii="Times New Roman" w:hAnsi="Times New Roman"/>
          <w:sz w:val="28"/>
          <w:szCs w:val="28"/>
        </w:rPr>
        <w:t>на территории  городского поселения Суслонгер плановые и внеплановые проверки не производились.</w:t>
      </w:r>
    </w:p>
    <w:p w:rsidR="000D24C0" w:rsidRPr="00A947BA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24C0" w:rsidRPr="00A947BA" w:rsidRDefault="000D24C0" w:rsidP="003E01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4C0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A2CCF" w:rsidRPr="009A2CCF" w:rsidRDefault="009A2CCF" w:rsidP="009A2CCF">
      <w:pPr>
        <w:pStyle w:val="25"/>
        <w:tabs>
          <w:tab w:val="left" w:pos="3967"/>
        </w:tabs>
        <w:spacing w:before="84"/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spacing w:before="84"/>
        <w:ind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lastRenderedPageBreak/>
        <w:t>Целиизадачиреализации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612C53" w:rsidRDefault="009A2CCF" w:rsidP="009A2CCF">
      <w:pPr>
        <w:pStyle w:val="af6"/>
        <w:spacing w:before="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t>ЦелямиреализацииПрограммы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3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устранение условий, причин и факторов,способныхпривести кнарушениюобязательныхтребованийи (или) причинению вреда (ущерба) охраняемым законом ценностям в отношении единой теплоснабжающей организацией;</w:t>
      </w:r>
    </w:p>
    <w:p w:rsidR="009A2CCF" w:rsidRPr="009A2CCF" w:rsidRDefault="009A2CCF" w:rsidP="009D4BE0">
      <w:pPr>
        <w:pStyle w:val="25"/>
        <w:tabs>
          <w:tab w:val="left" w:pos="1829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9A2CCF">
        <w:rPr>
          <w:spacing w:val="-2"/>
          <w:sz w:val="28"/>
          <w:szCs w:val="28"/>
        </w:rPr>
        <w:t>.</w:t>
      </w: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t>ЗадачамиреализацииПрограммы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5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A2CCF" w:rsidRPr="009A2CCF" w:rsidRDefault="009A2CCF" w:rsidP="009D4BE0">
      <w:pPr>
        <w:pStyle w:val="25"/>
        <w:tabs>
          <w:tab w:val="left" w:pos="1984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CCF" w:rsidRPr="009A2CCF" w:rsidRDefault="009A2CCF" w:rsidP="009D4BE0">
      <w:pPr>
        <w:pStyle w:val="25"/>
        <w:tabs>
          <w:tab w:val="left" w:pos="1898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ответственностизасвоеповедение,поддержаниямотивациикдобросовестному </w:t>
      </w:r>
      <w:r w:rsidRPr="009A2CCF">
        <w:rPr>
          <w:spacing w:val="-2"/>
          <w:sz w:val="28"/>
          <w:szCs w:val="28"/>
        </w:rPr>
        <w:t>поведению;</w:t>
      </w:r>
    </w:p>
    <w:p w:rsidR="009A2CCF" w:rsidRPr="009A2CCF" w:rsidRDefault="009A2CCF" w:rsidP="009D4BE0">
      <w:pPr>
        <w:pStyle w:val="25"/>
        <w:tabs>
          <w:tab w:val="left" w:pos="199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2CCF" w:rsidRPr="009A2CCF" w:rsidRDefault="009A2CCF" w:rsidP="009D4BE0">
      <w:pPr>
        <w:pStyle w:val="25"/>
        <w:tabs>
          <w:tab w:val="left" w:pos="194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2CCF" w:rsidRPr="009A2CCF" w:rsidRDefault="009A2CCF" w:rsidP="009D4BE0">
      <w:pPr>
        <w:pStyle w:val="25"/>
        <w:tabs>
          <w:tab w:val="left" w:pos="2203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9A2CCF" w:rsidRPr="009A2CCF" w:rsidRDefault="009A2CCF" w:rsidP="009A2CCF">
      <w:pPr>
        <w:pStyle w:val="25"/>
        <w:tabs>
          <w:tab w:val="left" w:pos="2203"/>
        </w:tabs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ind w:firstLine="1"/>
        <w:jc w:val="center"/>
        <w:rPr>
          <w:b/>
          <w:spacing w:val="-12"/>
          <w:sz w:val="28"/>
          <w:szCs w:val="28"/>
        </w:rPr>
      </w:pPr>
      <w:r w:rsidRPr="00612C53">
        <w:rPr>
          <w:b/>
          <w:sz w:val="28"/>
          <w:szCs w:val="28"/>
        </w:rPr>
        <w:t>Переченьпрофилактическихмероприятий,</w:t>
      </w:r>
    </w:p>
    <w:p w:rsidR="009A2CCF" w:rsidRDefault="009A2CCF" w:rsidP="00612C53">
      <w:pPr>
        <w:pStyle w:val="25"/>
        <w:tabs>
          <w:tab w:val="left" w:pos="2964"/>
        </w:tabs>
        <w:ind w:left="-361"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срок</w:t>
      </w:r>
      <w:r w:rsidR="00612C53">
        <w:rPr>
          <w:b/>
          <w:sz w:val="28"/>
          <w:szCs w:val="28"/>
        </w:rPr>
        <w:t>и (периодичность) их проведения</w:t>
      </w:r>
    </w:p>
    <w:p w:rsidR="00612C53" w:rsidRPr="00612C53" w:rsidRDefault="00612C53" w:rsidP="00612C53">
      <w:pPr>
        <w:pStyle w:val="25"/>
        <w:tabs>
          <w:tab w:val="left" w:pos="2964"/>
        </w:tabs>
        <w:ind w:left="-361" w:firstLine="709"/>
        <w:jc w:val="center"/>
        <w:rPr>
          <w:b/>
          <w:sz w:val="28"/>
          <w:szCs w:val="28"/>
        </w:rPr>
      </w:pPr>
    </w:p>
    <w:p w:rsidR="009A2CCF" w:rsidRPr="009A2CCF" w:rsidRDefault="009A2CCF" w:rsidP="00616B89">
      <w:pPr>
        <w:pStyle w:val="25"/>
        <w:tabs>
          <w:tab w:val="left" w:pos="2126"/>
        </w:tabs>
        <w:spacing w:before="76" w:line="276" w:lineRule="auto"/>
        <w:ind w:left="0" w:firstLine="709"/>
        <w:rPr>
          <w:sz w:val="28"/>
          <w:szCs w:val="28"/>
        </w:rPr>
      </w:pPr>
      <w:r w:rsidRPr="009A2CCF">
        <w:rPr>
          <w:color w:val="000000"/>
          <w:sz w:val="28"/>
          <w:szCs w:val="28"/>
        </w:rPr>
        <w:t xml:space="preserve">1.В соответствии с Положением о муниципальном контроле за исполнением единой теплоснабжающей организацией обязательств </w:t>
      </w:r>
      <w:r w:rsidR="00612C53">
        <w:rPr>
          <w:color w:val="000000"/>
          <w:sz w:val="28"/>
          <w:szCs w:val="28"/>
        </w:rPr>
        <w:t>в</w:t>
      </w:r>
      <w:r w:rsidR="00612C53" w:rsidRPr="009A2CCF">
        <w:rPr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sz w:val="28"/>
          <w:szCs w:val="28"/>
        </w:rPr>
        <w:t xml:space="preserve">, проводятся </w:t>
      </w:r>
      <w:proofErr w:type="gramStart"/>
      <w:r w:rsidRPr="009A2CCF">
        <w:rPr>
          <w:sz w:val="28"/>
          <w:szCs w:val="28"/>
        </w:rPr>
        <w:t>следующие</w:t>
      </w:r>
      <w:proofErr w:type="gramEnd"/>
      <w:r w:rsidRPr="009A2CCF">
        <w:rPr>
          <w:sz w:val="28"/>
          <w:szCs w:val="28"/>
        </w:rPr>
        <w:t xml:space="preserve"> профилактические</w:t>
      </w:r>
      <w:r w:rsidRPr="009A2CCF">
        <w:rPr>
          <w:spacing w:val="-2"/>
          <w:sz w:val="28"/>
          <w:szCs w:val="28"/>
        </w:rPr>
        <w:t>мероприятия: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3) объявление предостережений;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16B89" w:rsidRPr="00A26A73" w:rsidTr="00EE7519">
        <w:tc>
          <w:tcPr>
            <w:tcW w:w="696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городской администрации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jc w:val="center"/>
            </w:pPr>
            <w:r w:rsidRPr="004117D8"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исполнениемединойтеплоснабжающей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jc w:val="center"/>
            </w:pPr>
            <w:r w:rsidRPr="004117D8"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616B89" w:rsidRPr="00D64F3D" w:rsidRDefault="0087508F" w:rsidP="00E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16B89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616B89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616B89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616B89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01.01.2023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B338FC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"Об обязательных требованиях в Российской Федерации";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</w:t>
            </w:r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AE3050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050">
              <w:rPr>
                <w:rFonts w:ascii="Times New Roman" w:hAnsi="Times New Roman"/>
                <w:b w:val="0"/>
                <w:iCs/>
              </w:rPr>
              <w:t xml:space="preserve">I квартал года следующего за </w:t>
            </w:r>
            <w:proofErr w:type="gramStart"/>
            <w:r w:rsidRPr="00AE3050">
              <w:rPr>
                <w:rFonts w:ascii="Times New Roman" w:hAnsi="Times New Roman"/>
                <w:b w:val="0"/>
                <w:iCs/>
              </w:rPr>
              <w:t>отчетным</w:t>
            </w:r>
            <w:proofErr w:type="gramEnd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616B89">
        <w:trPr>
          <w:trHeight w:val="2284"/>
        </w:trPr>
        <w:tc>
          <w:tcPr>
            <w:tcW w:w="696" w:type="dxa"/>
          </w:tcPr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392647" w:rsidTr="00EE7519">
        <w:tc>
          <w:tcPr>
            <w:tcW w:w="696" w:type="dxa"/>
          </w:tcPr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245" w:type="dxa"/>
          </w:tcPr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 его отнесения к соответствующей категории риска.</w:t>
            </w:r>
            <w:proofErr w:type="gramEnd"/>
          </w:p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392647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</w:tbl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организация и осуществление муниципального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F324C" w:rsidRPr="001F324C" w:rsidRDefault="001F324C" w:rsidP="001F324C">
      <w:pPr>
        <w:pStyle w:val="25"/>
        <w:ind w:left="0" w:firstLine="0"/>
        <w:rPr>
          <w:b/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ind w:firstLine="709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Показателирезультативностииэффективности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9A2CCF" w:rsidRDefault="009A2CCF" w:rsidP="001F324C">
      <w:pPr>
        <w:pStyle w:val="af6"/>
        <w:spacing w:before="6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CF" w:rsidRPr="009A2CCF" w:rsidRDefault="009A2CCF" w:rsidP="00B338FC">
      <w:pPr>
        <w:pStyle w:val="25"/>
        <w:tabs>
          <w:tab w:val="left" w:pos="2335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1.Для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2CCF" w:rsidRPr="009A2CCF" w:rsidRDefault="009A2CCF" w:rsidP="00B338FC">
      <w:pPr>
        <w:pStyle w:val="af6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</w:r>
      <w:r w:rsidR="005A5347" w:rsidRPr="005A5347">
        <w:rPr>
          <w:rFonts w:ascii="Times New Roman" w:hAnsi="Times New Roman" w:cs="Times New Roman"/>
          <w:sz w:val="28"/>
          <w:szCs w:val="28"/>
        </w:rPr>
        <w:t>0</w:t>
      </w:r>
      <w:r w:rsidRPr="009A2CCF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9A2CCF" w:rsidRPr="009A2CCF" w:rsidRDefault="009A2CCF" w:rsidP="00B338F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9A2CCF" w:rsidRPr="009A2CCF" w:rsidRDefault="009A2CCF" w:rsidP="00B338F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в)удовлетворенностьконтролируемыхлициих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9A2CCF">
        <w:rPr>
          <w:rFonts w:ascii="Times New Roman" w:hAnsi="Times New Roman" w:cs="Times New Roman"/>
          <w:sz w:val="28"/>
          <w:szCs w:val="28"/>
        </w:rPr>
        <w:t>консультированиемконтрольного(надзорного)органа–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9A2CCF" w:rsidRPr="009A2CCF" w:rsidRDefault="009A2CCF" w:rsidP="00B338FC">
      <w:pPr>
        <w:pStyle w:val="25"/>
        <w:tabs>
          <w:tab w:val="left" w:pos="1960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 xml:space="preserve">2.Сведения о достижении показателей результативности и эффективности </w:t>
      </w:r>
      <w:r w:rsidRPr="009A2CCF">
        <w:rPr>
          <w:sz w:val="28"/>
          <w:szCs w:val="28"/>
        </w:rPr>
        <w:lastRenderedPageBreak/>
        <w:t>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A2CCF" w:rsidRPr="009A2CCF" w:rsidRDefault="009A2CCF" w:rsidP="0098296C">
      <w:pPr>
        <w:jc w:val="both"/>
        <w:rPr>
          <w:rFonts w:ascii="Times New Roman" w:hAnsi="Times New Roman" w:cs="Times New Roman"/>
          <w:sz w:val="28"/>
          <w:szCs w:val="28"/>
        </w:rPr>
        <w:sectPr w:rsidR="009A2CCF" w:rsidRPr="009A2CCF" w:rsidSect="008F3C71">
          <w:headerReference w:type="default" r:id="rId11"/>
          <w:footerReference w:type="default" r:id="rId12"/>
          <w:pgSz w:w="11910" w:h="16840"/>
          <w:pgMar w:top="940" w:right="570" w:bottom="1020" w:left="1400" w:header="0" w:footer="771" w:gutter="0"/>
          <w:cols w:space="720"/>
        </w:sectPr>
      </w:pPr>
    </w:p>
    <w:p w:rsidR="00A63C02" w:rsidRPr="00612C53" w:rsidRDefault="00A63C02" w:rsidP="0098296C">
      <w:pPr>
        <w:pStyle w:val="Default"/>
        <w:rPr>
          <w:szCs w:val="28"/>
        </w:rPr>
      </w:pPr>
    </w:p>
    <w:sectPr w:rsidR="00A63C02" w:rsidRPr="00612C53" w:rsidSect="009A2CCF">
      <w:pgSz w:w="11910" w:h="16840"/>
      <w:pgMar w:top="940" w:right="570" w:bottom="1020" w:left="14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8F" w:rsidRDefault="0087508F">
      <w:pPr>
        <w:spacing w:after="0" w:line="240" w:lineRule="auto"/>
      </w:pPr>
      <w:r>
        <w:separator/>
      </w:r>
    </w:p>
  </w:endnote>
  <w:endnote w:type="continuationSeparator" w:id="0">
    <w:p w:rsidR="0087508F" w:rsidRDefault="0087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F" w:rsidRDefault="0087508F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2.75pt;margin-top:789.05pt;width:14.05pt;height:17.55pt;z-index:-251658752;mso-position-horizontal-relative:page;mso-position-vertical-relative:page" filled="f" stroked="f">
          <v:textbox inset="0,0,0,0">
            <w:txbxContent>
              <w:p w:rsidR="009A2CCF" w:rsidRPr="002371BA" w:rsidRDefault="009A2CCF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8F" w:rsidRDefault="0087508F">
      <w:pPr>
        <w:spacing w:after="0" w:line="240" w:lineRule="auto"/>
      </w:pPr>
      <w:r>
        <w:separator/>
      </w:r>
    </w:p>
  </w:footnote>
  <w:footnote w:type="continuationSeparator" w:id="0">
    <w:p w:rsidR="0087508F" w:rsidRDefault="0087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6C" w:rsidRDefault="0098296C" w:rsidP="00E33C4E">
    <w:pPr>
      <w:pStyle w:val="a5"/>
    </w:pPr>
  </w:p>
  <w:p w:rsidR="00E33C4E" w:rsidRPr="00E33C4E" w:rsidRDefault="00E33C4E" w:rsidP="00E33C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38E2E1E"/>
    <w:multiLevelType w:val="hybridMultilevel"/>
    <w:tmpl w:val="53869BEE"/>
    <w:lvl w:ilvl="0" w:tplc="056EB8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5"/>
  </w:num>
  <w:num w:numId="4">
    <w:abstractNumId w:val="24"/>
  </w:num>
  <w:num w:numId="5">
    <w:abstractNumId w:val="18"/>
  </w:num>
  <w:num w:numId="6">
    <w:abstractNumId w:val="13"/>
  </w:num>
  <w:num w:numId="7">
    <w:abstractNumId w:val="26"/>
  </w:num>
  <w:num w:numId="8">
    <w:abstractNumId w:val="3"/>
  </w:num>
  <w:num w:numId="9">
    <w:abstractNumId w:val="16"/>
  </w:num>
  <w:num w:numId="10">
    <w:abstractNumId w:val="2"/>
  </w:num>
  <w:num w:numId="11">
    <w:abstractNumId w:val="40"/>
  </w:num>
  <w:num w:numId="12">
    <w:abstractNumId w:val="38"/>
  </w:num>
  <w:num w:numId="13">
    <w:abstractNumId w:val="27"/>
  </w:num>
  <w:num w:numId="14">
    <w:abstractNumId w:val="8"/>
  </w:num>
  <w:num w:numId="15">
    <w:abstractNumId w:val="7"/>
  </w:num>
  <w:num w:numId="16">
    <w:abstractNumId w:val="41"/>
  </w:num>
  <w:num w:numId="17">
    <w:abstractNumId w:val="37"/>
  </w:num>
  <w:num w:numId="18">
    <w:abstractNumId w:val="19"/>
  </w:num>
  <w:num w:numId="19">
    <w:abstractNumId w:val="14"/>
  </w:num>
  <w:num w:numId="20">
    <w:abstractNumId w:val="1"/>
  </w:num>
  <w:num w:numId="21">
    <w:abstractNumId w:val="11"/>
  </w:num>
  <w:num w:numId="22">
    <w:abstractNumId w:val="33"/>
  </w:num>
  <w:num w:numId="23">
    <w:abstractNumId w:val="21"/>
  </w:num>
  <w:num w:numId="24">
    <w:abstractNumId w:val="34"/>
  </w:num>
  <w:num w:numId="25">
    <w:abstractNumId w:val="29"/>
  </w:num>
  <w:num w:numId="26">
    <w:abstractNumId w:val="20"/>
  </w:num>
  <w:num w:numId="27">
    <w:abstractNumId w:val="28"/>
  </w:num>
  <w:num w:numId="28">
    <w:abstractNumId w:val="6"/>
  </w:num>
  <w:num w:numId="29">
    <w:abstractNumId w:val="23"/>
  </w:num>
  <w:num w:numId="30">
    <w:abstractNumId w:val="35"/>
  </w:num>
  <w:num w:numId="31">
    <w:abstractNumId w:val="36"/>
  </w:num>
  <w:num w:numId="32">
    <w:abstractNumId w:val="31"/>
  </w:num>
  <w:num w:numId="33">
    <w:abstractNumId w:val="0"/>
  </w:num>
  <w:num w:numId="34">
    <w:abstractNumId w:val="12"/>
  </w:num>
  <w:num w:numId="35">
    <w:abstractNumId w:val="30"/>
  </w:num>
  <w:num w:numId="36">
    <w:abstractNumId w:val="22"/>
  </w:num>
  <w:num w:numId="37">
    <w:abstractNumId w:val="4"/>
  </w:num>
  <w:num w:numId="38">
    <w:abstractNumId w:val="17"/>
  </w:num>
  <w:num w:numId="39">
    <w:abstractNumId w:val="25"/>
  </w:num>
  <w:num w:numId="40">
    <w:abstractNumId w:val="9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4766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24C0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7779B"/>
    <w:rsid w:val="00184520"/>
    <w:rsid w:val="0018689C"/>
    <w:rsid w:val="001B296E"/>
    <w:rsid w:val="001C470B"/>
    <w:rsid w:val="001C5F51"/>
    <w:rsid w:val="001E5E52"/>
    <w:rsid w:val="001F324C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0E1F"/>
    <w:rsid w:val="00324BB0"/>
    <w:rsid w:val="00342E06"/>
    <w:rsid w:val="0036303C"/>
    <w:rsid w:val="0036332B"/>
    <w:rsid w:val="00365468"/>
    <w:rsid w:val="003678EB"/>
    <w:rsid w:val="00371E2B"/>
    <w:rsid w:val="00373518"/>
    <w:rsid w:val="0037783A"/>
    <w:rsid w:val="00385403"/>
    <w:rsid w:val="003A05E5"/>
    <w:rsid w:val="003C3A2B"/>
    <w:rsid w:val="003D5D0E"/>
    <w:rsid w:val="003E01AD"/>
    <w:rsid w:val="003E3A33"/>
    <w:rsid w:val="004117D8"/>
    <w:rsid w:val="00412DB9"/>
    <w:rsid w:val="00412EA4"/>
    <w:rsid w:val="00423EFF"/>
    <w:rsid w:val="00425999"/>
    <w:rsid w:val="00433B32"/>
    <w:rsid w:val="004374B4"/>
    <w:rsid w:val="00456D9F"/>
    <w:rsid w:val="004639C2"/>
    <w:rsid w:val="00470F48"/>
    <w:rsid w:val="00477C56"/>
    <w:rsid w:val="00483EB5"/>
    <w:rsid w:val="004B4211"/>
    <w:rsid w:val="004C61C5"/>
    <w:rsid w:val="004D3AE9"/>
    <w:rsid w:val="004F451D"/>
    <w:rsid w:val="004F5A86"/>
    <w:rsid w:val="00514E02"/>
    <w:rsid w:val="00520DEE"/>
    <w:rsid w:val="0052759A"/>
    <w:rsid w:val="005301AC"/>
    <w:rsid w:val="0053041A"/>
    <w:rsid w:val="00531027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A5347"/>
    <w:rsid w:val="005B5AF4"/>
    <w:rsid w:val="005C0BFB"/>
    <w:rsid w:val="005C2021"/>
    <w:rsid w:val="005C4751"/>
    <w:rsid w:val="005D41CA"/>
    <w:rsid w:val="005E34E2"/>
    <w:rsid w:val="005F60EC"/>
    <w:rsid w:val="00603225"/>
    <w:rsid w:val="00606EB5"/>
    <w:rsid w:val="00612C53"/>
    <w:rsid w:val="00612CE8"/>
    <w:rsid w:val="00616B89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00CE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508F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21AFF"/>
    <w:rsid w:val="00934D3B"/>
    <w:rsid w:val="00937127"/>
    <w:rsid w:val="00940648"/>
    <w:rsid w:val="009452AF"/>
    <w:rsid w:val="00947EE6"/>
    <w:rsid w:val="00960F94"/>
    <w:rsid w:val="00965E7D"/>
    <w:rsid w:val="009773E5"/>
    <w:rsid w:val="00980DB4"/>
    <w:rsid w:val="0098296C"/>
    <w:rsid w:val="00992E7B"/>
    <w:rsid w:val="009A2CCF"/>
    <w:rsid w:val="009A319D"/>
    <w:rsid w:val="009A31CA"/>
    <w:rsid w:val="009A5B0A"/>
    <w:rsid w:val="009C54FE"/>
    <w:rsid w:val="009D4A10"/>
    <w:rsid w:val="009D4BE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B5C7E"/>
    <w:rsid w:val="00AB7C66"/>
    <w:rsid w:val="00AC0184"/>
    <w:rsid w:val="00AE3050"/>
    <w:rsid w:val="00AE7779"/>
    <w:rsid w:val="00AE7A03"/>
    <w:rsid w:val="00B02F3C"/>
    <w:rsid w:val="00B16AD3"/>
    <w:rsid w:val="00B26B93"/>
    <w:rsid w:val="00B338FC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5582"/>
    <w:rsid w:val="00C16EBB"/>
    <w:rsid w:val="00C278DD"/>
    <w:rsid w:val="00C35EAD"/>
    <w:rsid w:val="00C37DA7"/>
    <w:rsid w:val="00C42C42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3C4E"/>
    <w:rsid w:val="00E35EEF"/>
    <w:rsid w:val="00E43BBB"/>
    <w:rsid w:val="00E456D6"/>
    <w:rsid w:val="00E50777"/>
    <w:rsid w:val="00E553F5"/>
    <w:rsid w:val="00E62748"/>
    <w:rsid w:val="00E7111B"/>
    <w:rsid w:val="00E7139C"/>
    <w:rsid w:val="00E9433A"/>
    <w:rsid w:val="00E96B34"/>
    <w:rsid w:val="00EB018E"/>
    <w:rsid w:val="00EB122D"/>
    <w:rsid w:val="00EB3E93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E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uiPriority w:val="99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3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25">
    <w:name w:val="Абзац списка2"/>
    <w:basedOn w:val="a"/>
    <w:rsid w:val="009A2CCF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0D24C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D24C0"/>
    <w:rPr>
      <w:sz w:val="20"/>
      <w:szCs w:val="20"/>
    </w:rPr>
  </w:style>
  <w:style w:type="character" w:styleId="afa">
    <w:name w:val="footnote reference"/>
    <w:semiHidden/>
    <w:unhideWhenUsed/>
    <w:rsid w:val="000D24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3A95-8FB3-42CC-A521-967B9DE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9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2022-01-27T06:35:00Z</cp:lastPrinted>
  <dcterms:created xsi:type="dcterms:W3CDTF">2021-09-07T07:21:00Z</dcterms:created>
  <dcterms:modified xsi:type="dcterms:W3CDTF">2022-12-12T12:02:00Z</dcterms:modified>
</cp:coreProperties>
</file>